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39" w:rsidRPr="001B3035" w:rsidRDefault="00523268" w:rsidP="00D6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8CD" w:rsidRPr="001B3035">
        <w:rPr>
          <w:rFonts w:ascii="Times New Roman" w:hAnsi="Times New Roman" w:cs="Times New Roman"/>
          <w:sz w:val="28"/>
          <w:szCs w:val="28"/>
        </w:rPr>
        <w:t>«</w:t>
      </w:r>
      <w:r w:rsidR="002D71AB" w:rsidRPr="001B3035">
        <w:rPr>
          <w:rFonts w:ascii="Times New Roman" w:hAnsi="Times New Roman" w:cs="Times New Roman"/>
          <w:sz w:val="28"/>
          <w:szCs w:val="28"/>
        </w:rPr>
        <w:t>Утверждено</w:t>
      </w:r>
      <w:r w:rsidR="005C58CD" w:rsidRPr="001B3035">
        <w:rPr>
          <w:rFonts w:ascii="Times New Roman" w:hAnsi="Times New Roman" w:cs="Times New Roman"/>
          <w:sz w:val="28"/>
          <w:szCs w:val="28"/>
        </w:rPr>
        <w:t>»</w:t>
      </w:r>
    </w:p>
    <w:p w:rsidR="002D71AB" w:rsidRPr="001B3035" w:rsidRDefault="002D71AB" w:rsidP="00D6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>Собранием адвокатов</w:t>
      </w:r>
    </w:p>
    <w:p w:rsidR="002D71AB" w:rsidRPr="001B3035" w:rsidRDefault="002D71AB" w:rsidP="00D6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 xml:space="preserve">Адвокатской палаты </w:t>
      </w:r>
    </w:p>
    <w:p w:rsidR="002D71AB" w:rsidRPr="001B3035" w:rsidRDefault="002D71AB" w:rsidP="00D6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D64FA8" w:rsidRPr="001B3035" w:rsidRDefault="00D64FA8" w:rsidP="00D6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1AB" w:rsidRDefault="005C58CD" w:rsidP="00D6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 xml:space="preserve">27 </w:t>
      </w:r>
      <w:r w:rsidR="00F51B4A">
        <w:rPr>
          <w:rFonts w:ascii="Times New Roman" w:hAnsi="Times New Roman" w:cs="Times New Roman"/>
          <w:sz w:val="28"/>
          <w:szCs w:val="28"/>
        </w:rPr>
        <w:t>мая</w:t>
      </w:r>
      <w:r w:rsidRPr="001B3035">
        <w:rPr>
          <w:rFonts w:ascii="Times New Roman" w:hAnsi="Times New Roman" w:cs="Times New Roman"/>
          <w:sz w:val="28"/>
          <w:szCs w:val="28"/>
        </w:rPr>
        <w:t xml:space="preserve"> 20</w:t>
      </w:r>
      <w:r w:rsidR="00F51B4A">
        <w:rPr>
          <w:rFonts w:ascii="Times New Roman" w:hAnsi="Times New Roman" w:cs="Times New Roman"/>
          <w:sz w:val="28"/>
          <w:szCs w:val="28"/>
        </w:rPr>
        <w:t>21</w:t>
      </w:r>
      <w:r w:rsidRPr="001B30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3EA" w:rsidRDefault="002A13EA" w:rsidP="00D6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Полугрудова</w:t>
      </w:r>
      <w:proofErr w:type="spellEnd"/>
    </w:p>
    <w:p w:rsidR="002A13EA" w:rsidRDefault="002A13EA" w:rsidP="00D6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DCB" w:rsidRPr="001B3035" w:rsidRDefault="00D64DCB" w:rsidP="00D6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396" w:rsidRPr="001B3035" w:rsidRDefault="00702902" w:rsidP="001B3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35">
        <w:rPr>
          <w:rFonts w:ascii="Times New Roman" w:hAnsi="Times New Roman" w:cs="Times New Roman"/>
          <w:b/>
          <w:sz w:val="28"/>
          <w:szCs w:val="28"/>
        </w:rPr>
        <w:t>МИНИМАЛЬНЫЕ</w:t>
      </w:r>
    </w:p>
    <w:p w:rsidR="002D71AB" w:rsidRPr="001B3035" w:rsidRDefault="002D71AB" w:rsidP="001B3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35">
        <w:rPr>
          <w:rFonts w:ascii="Times New Roman" w:hAnsi="Times New Roman" w:cs="Times New Roman"/>
          <w:b/>
          <w:sz w:val="28"/>
          <w:szCs w:val="28"/>
        </w:rPr>
        <w:t xml:space="preserve"> СТАВКИ ГОНОРАРА ЗА ОКАЗАНИЕ ЮРИДИЧЕСКОЙ ПОМОЩИ АДВОКАТАМИ АДВОКАТСКОЙ ПАЛАТЫ НЕНЕЦКОГО АВТ</w:t>
      </w:r>
      <w:r w:rsidR="00764F70" w:rsidRPr="001B3035">
        <w:rPr>
          <w:rFonts w:ascii="Times New Roman" w:hAnsi="Times New Roman" w:cs="Times New Roman"/>
          <w:b/>
          <w:sz w:val="28"/>
          <w:szCs w:val="28"/>
        </w:rPr>
        <w:t>О</w:t>
      </w:r>
      <w:r w:rsidRPr="001B3035">
        <w:rPr>
          <w:rFonts w:ascii="Times New Roman" w:hAnsi="Times New Roman" w:cs="Times New Roman"/>
          <w:b/>
          <w:sz w:val="28"/>
          <w:szCs w:val="28"/>
        </w:rPr>
        <w:t>НОМНОГО ОКРУГА</w:t>
      </w:r>
    </w:p>
    <w:p w:rsidR="001B3035" w:rsidRDefault="001B3035" w:rsidP="002A1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DCB" w:rsidRPr="00EB6A09" w:rsidRDefault="00D64DCB" w:rsidP="002A1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A4C" w:rsidRDefault="00771396" w:rsidP="00F87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0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87A4C">
        <w:rPr>
          <w:rFonts w:ascii="Times New Roman" w:hAnsi="Times New Roman" w:cs="Times New Roman"/>
          <w:sz w:val="28"/>
          <w:szCs w:val="28"/>
        </w:rPr>
        <w:t xml:space="preserve">унктом 1 статьи </w:t>
      </w:r>
      <w:r w:rsidRPr="00EB6A09">
        <w:rPr>
          <w:rFonts w:ascii="Times New Roman" w:hAnsi="Times New Roman" w:cs="Times New Roman"/>
          <w:sz w:val="28"/>
          <w:szCs w:val="28"/>
        </w:rPr>
        <w:t>25 Ф</w:t>
      </w:r>
      <w:r w:rsidR="00F87A4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EB6A09">
        <w:rPr>
          <w:rFonts w:ascii="Times New Roman" w:hAnsi="Times New Roman" w:cs="Times New Roman"/>
          <w:sz w:val="28"/>
          <w:szCs w:val="28"/>
        </w:rPr>
        <w:t>З</w:t>
      </w:r>
      <w:r w:rsidR="00F87A4C">
        <w:rPr>
          <w:rFonts w:ascii="Times New Roman" w:hAnsi="Times New Roman" w:cs="Times New Roman"/>
          <w:sz w:val="28"/>
          <w:szCs w:val="28"/>
        </w:rPr>
        <w:t>акона от 31.05.2002 года № 63-ФЗ</w:t>
      </w:r>
      <w:r w:rsidRPr="00EB6A09">
        <w:rPr>
          <w:rFonts w:ascii="Times New Roman" w:hAnsi="Times New Roman" w:cs="Times New Roman"/>
          <w:sz w:val="28"/>
          <w:szCs w:val="28"/>
        </w:rPr>
        <w:t xml:space="preserve"> «Об адвокатской деятельности и адвокатуре в Российской Федерации» </w:t>
      </w:r>
      <w:r w:rsidR="00F87A4C">
        <w:rPr>
          <w:rFonts w:ascii="Times New Roman" w:hAnsi="Times New Roman" w:cs="Times New Roman"/>
          <w:sz w:val="28"/>
          <w:szCs w:val="28"/>
        </w:rPr>
        <w:t xml:space="preserve">(далее по тексту Закон) </w:t>
      </w:r>
      <w:r w:rsidRPr="00EB6A09">
        <w:rPr>
          <w:rFonts w:ascii="Times New Roman" w:hAnsi="Times New Roman" w:cs="Times New Roman"/>
          <w:sz w:val="28"/>
          <w:szCs w:val="28"/>
        </w:rPr>
        <w:t>адвокатская деятельность осуществляется на основе соглашения между адвокатом и доверителем.</w:t>
      </w:r>
    </w:p>
    <w:p w:rsidR="001B3035" w:rsidRPr="00F87A4C" w:rsidRDefault="001B3035" w:rsidP="00F87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рентабельности адвокатской деятельности, требующей значительных профессиональных затрат (в том числе на</w:t>
      </w:r>
      <w:r w:rsidR="00F8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страховые платежи, содержание адвокатских образований, </w:t>
      </w:r>
      <w:r w:rsidR="001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6A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егиональной и федеральной палат,</w:t>
      </w:r>
      <w:r w:rsidRPr="001B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оргтехники,</w:t>
      </w:r>
      <w:r w:rsidR="00F8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связи, профессиональное повышение квалификации/обучение </w:t>
      </w:r>
      <w:r w:rsidR="00EB6A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т.п.),</w:t>
      </w:r>
      <w:r w:rsidR="0001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обобщив сложившуюся практику</w:t>
      </w:r>
      <w:r w:rsidR="006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адвокатских палатах Российской Федерации,</w:t>
      </w:r>
      <w:r w:rsidR="00EB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4C" w:rsidRPr="00F87A4C">
        <w:rPr>
          <w:rFonts w:ascii="Times New Roman" w:hAnsi="Times New Roman" w:cs="Times New Roman"/>
          <w:color w:val="000000"/>
          <w:sz w:val="28"/>
          <w:szCs w:val="28"/>
        </w:rPr>
        <w:t>руководствуясь по</w:t>
      </w:r>
      <w:r w:rsidR="00F87A4C">
        <w:rPr>
          <w:rFonts w:ascii="Times New Roman" w:hAnsi="Times New Roman" w:cs="Times New Roman"/>
          <w:color w:val="000000"/>
          <w:sz w:val="28"/>
          <w:szCs w:val="28"/>
        </w:rPr>
        <w:t>дпунктом 12 пункта 2 статьи 30 Закона</w:t>
      </w:r>
      <w:r w:rsidR="00F87A4C" w:rsidRPr="00F87A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7A4C">
        <w:rPr>
          <w:color w:val="000000"/>
          <w:sz w:val="28"/>
          <w:szCs w:val="28"/>
        </w:rPr>
        <w:t xml:space="preserve"> </w:t>
      </w:r>
      <w:r w:rsidR="00EB6A09" w:rsidRPr="00F8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87E9C" w:rsidRPr="00F87A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бранием адвокатов утверждаются м</w:t>
      </w:r>
      <w:r w:rsidR="00EB6A09" w:rsidRPr="00F8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инимальные ставки гонорара</w:t>
      </w:r>
      <w:r w:rsidR="00187E9C" w:rsidRPr="00F8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(вознаграждения)</w:t>
      </w:r>
      <w:r w:rsidR="00EB6A09" w:rsidRPr="00F8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юридической помощи.</w:t>
      </w:r>
    </w:p>
    <w:p w:rsidR="000B7C15" w:rsidRDefault="000B7C15" w:rsidP="00F87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A4C">
        <w:rPr>
          <w:rFonts w:ascii="Times New Roman" w:hAnsi="Times New Roman" w:cs="Times New Roman"/>
          <w:sz w:val="28"/>
          <w:szCs w:val="28"/>
        </w:rPr>
        <w:t>Да</w:t>
      </w:r>
      <w:r w:rsidR="00764F70" w:rsidRPr="00F87A4C">
        <w:rPr>
          <w:rFonts w:ascii="Times New Roman" w:hAnsi="Times New Roman" w:cs="Times New Roman"/>
          <w:sz w:val="28"/>
          <w:szCs w:val="28"/>
        </w:rPr>
        <w:t>нные</w:t>
      </w:r>
      <w:r w:rsidRPr="00F87A4C">
        <w:rPr>
          <w:rFonts w:ascii="Times New Roman" w:hAnsi="Times New Roman" w:cs="Times New Roman"/>
          <w:sz w:val="28"/>
          <w:szCs w:val="28"/>
        </w:rPr>
        <w:t xml:space="preserve"> минимальные ста</w:t>
      </w:r>
      <w:r w:rsidRPr="001B3035">
        <w:rPr>
          <w:rFonts w:ascii="Times New Roman" w:hAnsi="Times New Roman" w:cs="Times New Roman"/>
          <w:sz w:val="28"/>
          <w:szCs w:val="28"/>
        </w:rPr>
        <w:t>вки гонорара (возн</w:t>
      </w:r>
      <w:r w:rsidR="00764F70" w:rsidRPr="001B3035">
        <w:rPr>
          <w:rFonts w:ascii="Times New Roman" w:hAnsi="Times New Roman" w:cs="Times New Roman"/>
          <w:sz w:val="28"/>
          <w:szCs w:val="28"/>
        </w:rPr>
        <w:t>аграждения) не распространяются на лиц</w:t>
      </w:r>
      <w:r w:rsidR="00F87A4C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764F70" w:rsidRPr="001B3035">
        <w:rPr>
          <w:rFonts w:ascii="Times New Roman" w:hAnsi="Times New Roman" w:cs="Times New Roman"/>
          <w:sz w:val="28"/>
          <w:szCs w:val="28"/>
        </w:rPr>
        <w:t xml:space="preserve">, занимающихся </w:t>
      </w:r>
      <w:r w:rsidR="00F87A4C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764F70" w:rsidRPr="001B3035">
        <w:rPr>
          <w:rFonts w:ascii="Times New Roman" w:hAnsi="Times New Roman" w:cs="Times New Roman"/>
          <w:sz w:val="28"/>
          <w:szCs w:val="28"/>
        </w:rPr>
        <w:t>юридическ</w:t>
      </w:r>
      <w:r w:rsidR="00F87A4C">
        <w:rPr>
          <w:rFonts w:ascii="Times New Roman" w:hAnsi="Times New Roman" w:cs="Times New Roman"/>
          <w:sz w:val="28"/>
          <w:szCs w:val="28"/>
        </w:rPr>
        <w:t>их услуг</w:t>
      </w:r>
      <w:r w:rsidR="00764F70" w:rsidRPr="001B3035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5D20B7" w:rsidRPr="001B3035">
        <w:rPr>
          <w:rFonts w:ascii="Times New Roman" w:hAnsi="Times New Roman" w:cs="Times New Roman"/>
          <w:sz w:val="28"/>
          <w:szCs w:val="28"/>
        </w:rPr>
        <w:t xml:space="preserve">только адвокат является лицом, </w:t>
      </w:r>
      <w:r w:rsidR="00EB6A09">
        <w:rPr>
          <w:rFonts w:ascii="Times New Roman" w:hAnsi="Times New Roman" w:cs="Times New Roman"/>
          <w:sz w:val="28"/>
          <w:szCs w:val="28"/>
        </w:rPr>
        <w:t>оказывающим квалифицированную юридическую помощь</w:t>
      </w:r>
      <w:r w:rsidR="00B54573">
        <w:rPr>
          <w:rFonts w:ascii="Times New Roman" w:hAnsi="Times New Roman" w:cs="Times New Roman"/>
          <w:sz w:val="28"/>
          <w:szCs w:val="28"/>
        </w:rPr>
        <w:t xml:space="preserve"> на профессиональной основе</w:t>
      </w:r>
      <w:r w:rsidR="00F87A4C">
        <w:rPr>
          <w:rFonts w:ascii="Times New Roman" w:hAnsi="Times New Roman" w:cs="Times New Roman"/>
          <w:sz w:val="28"/>
          <w:szCs w:val="28"/>
        </w:rPr>
        <w:t xml:space="preserve">, получившим статус </w:t>
      </w:r>
      <w:r w:rsidR="00D64DCB"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="00F87A4C">
        <w:rPr>
          <w:rFonts w:ascii="Times New Roman" w:hAnsi="Times New Roman" w:cs="Times New Roman"/>
          <w:sz w:val="28"/>
          <w:szCs w:val="28"/>
        </w:rPr>
        <w:t>в порядке, предусмотренном Законом</w:t>
      </w:r>
      <w:r w:rsidR="00EB6A09">
        <w:rPr>
          <w:rFonts w:ascii="Times New Roman" w:hAnsi="Times New Roman" w:cs="Times New Roman"/>
          <w:sz w:val="28"/>
          <w:szCs w:val="28"/>
        </w:rPr>
        <w:t>.</w:t>
      </w:r>
    </w:p>
    <w:p w:rsidR="00A10392" w:rsidRPr="001B3035" w:rsidRDefault="00A10392" w:rsidP="002A1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>Кроме того, в соответствии  со ст</w:t>
      </w:r>
      <w:r w:rsidR="00F87A4C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B3035">
        <w:rPr>
          <w:rFonts w:ascii="Times New Roman" w:hAnsi="Times New Roman" w:cs="Times New Roman"/>
          <w:sz w:val="28"/>
          <w:szCs w:val="28"/>
        </w:rPr>
        <w:t>16</w:t>
      </w:r>
      <w:r w:rsidR="001C467B" w:rsidRPr="001B3035">
        <w:rPr>
          <w:rFonts w:ascii="Times New Roman" w:hAnsi="Times New Roman" w:cs="Times New Roman"/>
          <w:sz w:val="28"/>
          <w:szCs w:val="28"/>
        </w:rPr>
        <w:t xml:space="preserve"> </w:t>
      </w:r>
      <w:r w:rsidRPr="001B3035">
        <w:rPr>
          <w:rFonts w:ascii="Times New Roman" w:hAnsi="Times New Roman" w:cs="Times New Roman"/>
          <w:sz w:val="28"/>
          <w:szCs w:val="28"/>
        </w:rPr>
        <w:t>Кодекса профессиональной этики адвоката:</w:t>
      </w:r>
    </w:p>
    <w:p w:rsidR="00A10392" w:rsidRPr="001B3035" w:rsidRDefault="00A10392" w:rsidP="002A13EA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>Адвокат имеет право на получение вознаграждения (гонорара), причитающегося ему за исполняемую работу, а также  на возмещение понесенных им издержек и расходов.</w:t>
      </w:r>
    </w:p>
    <w:p w:rsidR="00A10392" w:rsidRPr="001B3035" w:rsidRDefault="00A10392" w:rsidP="00F426AB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>Гонорар определяется соглашением сторон и может учитывать объем и сложность работы, продолжительность времени, необходимого для ее выполнения,</w:t>
      </w:r>
      <w:r w:rsidR="006E3414" w:rsidRPr="001B3035">
        <w:rPr>
          <w:rFonts w:ascii="Times New Roman" w:hAnsi="Times New Roman" w:cs="Times New Roman"/>
          <w:sz w:val="28"/>
          <w:szCs w:val="28"/>
        </w:rPr>
        <w:t xml:space="preserve"> опыт и квалификацию адвоката, сроки, степень  срочности выполнения работы и иные обстоятельства.</w:t>
      </w:r>
      <w:r w:rsidR="005C58CD" w:rsidRPr="001B3035">
        <w:rPr>
          <w:rFonts w:ascii="Times New Roman" w:hAnsi="Times New Roman" w:cs="Times New Roman"/>
          <w:sz w:val="28"/>
          <w:szCs w:val="28"/>
        </w:rPr>
        <w:t xml:space="preserve"> Соглашение об оказании </w:t>
      </w:r>
      <w:r w:rsidR="005C58CD" w:rsidRPr="001B3035">
        <w:rPr>
          <w:rFonts w:ascii="Times New Roman" w:hAnsi="Times New Roman" w:cs="Times New Roman"/>
          <w:sz w:val="28"/>
          <w:szCs w:val="28"/>
        </w:rPr>
        <w:lastRenderedPageBreak/>
        <w:t>юридической помощи может содержать условие о внесении доверителем в кассу либо о перечислении на расчетный счет адвокатского образования (подразделения) денежных сумм в качестве авансовых платежей.</w:t>
      </w:r>
    </w:p>
    <w:p w:rsidR="00F426AB" w:rsidRPr="00F426AB" w:rsidRDefault="00F426AB" w:rsidP="00F426AB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426AB">
        <w:rPr>
          <w:rFonts w:ascii="Times New Roman" w:hAnsi="Times New Roman" w:cs="Times New Roman"/>
          <w:sz w:val="28"/>
          <w:szCs w:val="28"/>
          <w:shd w:val="clear" w:color="auto" w:fill="FFFFFF"/>
        </w:rPr>
        <w:t>Адвокат вправе в соответствии с правилами, установленными советом Федеральной палаты адвокатов, включать в соглашение об оказании юридической помощи условия, согласно которым выплата (размер выплаты) вознаграждения ставится в зависимость от результата оказания адвокатом юридической помощи, за исключением юридической помощи по уголовному делу и по делу об административном правонарушении.</w:t>
      </w:r>
    </w:p>
    <w:p w:rsidR="006E3414" w:rsidRPr="00F426AB" w:rsidRDefault="00F426AB" w:rsidP="00F426AB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E3414" w:rsidRPr="00F426AB">
        <w:rPr>
          <w:rFonts w:ascii="Times New Roman" w:hAnsi="Times New Roman" w:cs="Times New Roman"/>
          <w:sz w:val="28"/>
          <w:szCs w:val="28"/>
        </w:rPr>
        <w:t>Адвокат</w:t>
      </w:r>
      <w:r w:rsidR="005C58CD" w:rsidRPr="00F426AB">
        <w:rPr>
          <w:rFonts w:ascii="Times New Roman" w:hAnsi="Times New Roman" w:cs="Times New Roman"/>
          <w:sz w:val="28"/>
          <w:szCs w:val="28"/>
        </w:rPr>
        <w:t xml:space="preserve"> вправе включать в соглашение об оказании юридической помощи</w:t>
      </w:r>
      <w:r w:rsidR="006E3414" w:rsidRPr="00F426AB">
        <w:rPr>
          <w:rFonts w:ascii="Times New Roman" w:hAnsi="Times New Roman" w:cs="Times New Roman"/>
          <w:sz w:val="28"/>
          <w:szCs w:val="28"/>
        </w:rPr>
        <w:t xml:space="preserve"> условия, в соответствии с которым выплата вознаграждения ставится в зависимость от </w:t>
      </w:r>
      <w:r w:rsidR="000B7C15" w:rsidRPr="00F426AB">
        <w:rPr>
          <w:rFonts w:ascii="Times New Roman" w:hAnsi="Times New Roman" w:cs="Times New Roman"/>
          <w:sz w:val="28"/>
          <w:szCs w:val="28"/>
        </w:rPr>
        <w:t>благоприятного для доверителя результата рассмотрения спора имущественного характера</w:t>
      </w:r>
      <w:r w:rsidR="006E3414" w:rsidRPr="00F426AB">
        <w:rPr>
          <w:rFonts w:ascii="Times New Roman" w:hAnsi="Times New Roman" w:cs="Times New Roman"/>
          <w:sz w:val="28"/>
          <w:szCs w:val="28"/>
        </w:rPr>
        <w:t>.</w:t>
      </w:r>
    </w:p>
    <w:p w:rsidR="000B7C15" w:rsidRPr="001B3035" w:rsidRDefault="000B7C15" w:rsidP="002A13EA">
      <w:pPr>
        <w:pStyle w:val="a3"/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>4. Адвокат вправе с согласия доверителя делить гонорар с лицами, привлекаемыми для оказания юридической помощи.</w:t>
      </w:r>
    </w:p>
    <w:p w:rsidR="000B7C15" w:rsidRPr="001B3035" w:rsidRDefault="000B7C15" w:rsidP="002A13EA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>5.</w:t>
      </w:r>
      <w:r w:rsidRPr="001B3035">
        <w:rPr>
          <w:rFonts w:ascii="Times New Roman" w:hAnsi="Times New Roman" w:cs="Times New Roman"/>
          <w:sz w:val="28"/>
          <w:szCs w:val="28"/>
        </w:rPr>
        <w:tab/>
        <w:t>Адвокату запрещается принимать от доверителя какое-либо имущество в обеспечение соглашения о гонораре.</w:t>
      </w:r>
    </w:p>
    <w:p w:rsidR="00B2720C" w:rsidRDefault="00F87A4C" w:rsidP="00F426AB">
      <w:pPr>
        <w:pStyle w:val="a5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97D5E">
        <w:rPr>
          <w:color w:val="000000"/>
          <w:sz w:val="28"/>
          <w:szCs w:val="28"/>
        </w:rPr>
        <w:t xml:space="preserve">В целях единообразного применения законодательства при определении адвокатами размера </w:t>
      </w:r>
      <w:r w:rsidR="00297D5E">
        <w:rPr>
          <w:color w:val="000000"/>
          <w:sz w:val="28"/>
          <w:szCs w:val="28"/>
        </w:rPr>
        <w:t>гонорара (</w:t>
      </w:r>
      <w:r w:rsidRPr="00297D5E">
        <w:rPr>
          <w:color w:val="000000"/>
          <w:sz w:val="28"/>
          <w:szCs w:val="28"/>
        </w:rPr>
        <w:t>вознаграждения</w:t>
      </w:r>
      <w:r w:rsidR="00297D5E">
        <w:rPr>
          <w:color w:val="000000"/>
          <w:sz w:val="28"/>
          <w:szCs w:val="28"/>
        </w:rPr>
        <w:t>)</w:t>
      </w:r>
      <w:r w:rsidRPr="00297D5E">
        <w:rPr>
          <w:color w:val="000000"/>
          <w:sz w:val="28"/>
          <w:szCs w:val="28"/>
        </w:rPr>
        <w:t xml:space="preserve"> за оказываемую юридическую помощь установить следующие минимальные ставки </w:t>
      </w:r>
      <w:r w:rsidR="00297D5E">
        <w:rPr>
          <w:color w:val="000000"/>
          <w:sz w:val="28"/>
          <w:szCs w:val="28"/>
        </w:rPr>
        <w:t>гонорара (</w:t>
      </w:r>
      <w:r w:rsidRPr="00297D5E">
        <w:rPr>
          <w:color w:val="000000"/>
          <w:sz w:val="28"/>
          <w:szCs w:val="28"/>
        </w:rPr>
        <w:t>вознаграждения</w:t>
      </w:r>
      <w:r w:rsidR="00297D5E">
        <w:rPr>
          <w:color w:val="000000"/>
          <w:sz w:val="28"/>
          <w:szCs w:val="28"/>
        </w:rPr>
        <w:t>)</w:t>
      </w:r>
      <w:r w:rsidR="00F906B0">
        <w:rPr>
          <w:color w:val="000000"/>
          <w:sz w:val="28"/>
          <w:szCs w:val="28"/>
        </w:rPr>
        <w:t>: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2280"/>
      </w:tblGrid>
      <w:tr w:rsidR="00D64DCB" w:rsidRPr="00D64DCB" w:rsidTr="00862D30">
        <w:trPr>
          <w:trHeight w:val="314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услуги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в руб.</w:t>
            </w:r>
          </w:p>
        </w:tc>
      </w:tr>
      <w:tr w:rsidR="00D64DCB" w:rsidRPr="00D64DCB" w:rsidTr="00862D30">
        <w:trPr>
          <w:trHeight w:val="415"/>
        </w:trPr>
        <w:tc>
          <w:tcPr>
            <w:tcW w:w="9660" w:type="dxa"/>
            <w:gridSpan w:val="2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РАЗОВЫЕ УСЛУГИ ДЛЯ ГРАЖДАН и ЮРИДИЧЕСКИХ ЛИЦ</w:t>
            </w:r>
          </w:p>
        </w:tc>
      </w:tr>
      <w:tr w:rsidR="00D64DCB" w:rsidRPr="00D64DCB" w:rsidTr="00862D30">
        <w:trPr>
          <w:trHeight w:val="43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8B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консультация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B1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2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8B1EE1" w:rsidP="008B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8B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8B1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570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письменных жалоб, заявлений и прочих правовых документов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8B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</w:t>
            </w:r>
            <w:r w:rsidR="008B1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запроса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60310D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506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 с материалами  клиента в месте нахождения документа (суде,</w:t>
            </w:r>
            <w:r w:rsidRPr="00950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административном органе и др.)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60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 эк</w:t>
            </w:r>
            <w:r w:rsidRPr="00950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пертиза документов (договоров, соглашений, протоколов  и т.п.)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20000</w:t>
            </w:r>
          </w:p>
        </w:tc>
      </w:tr>
      <w:tr w:rsidR="00D64DCB" w:rsidRPr="00D64DCB" w:rsidTr="00862D30">
        <w:trPr>
          <w:trHeight w:val="522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проектов  и документов</w:t>
            </w:r>
            <w:r w:rsidRPr="00950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договоров, контрактов, уставов,</w:t>
            </w:r>
            <w:r w:rsidRPr="00950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 по регистрации, налоговой декларации и т.п.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0566FE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0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Переговоры со стороной по делу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0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32"/>
        </w:trPr>
        <w:tc>
          <w:tcPr>
            <w:tcW w:w="9660" w:type="dxa"/>
            <w:gridSpan w:val="2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АДМИНИСТРАТИВНЫМ ДЕЛАМ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Представительство в административных органах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C0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Представительство в судебном засед</w:t>
            </w:r>
            <w:r w:rsidRPr="00950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(1 </w:t>
            </w:r>
            <w:proofErr w:type="spellStart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FF26E7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</w:tcPr>
          <w:p w:rsidR="00FF26E7" w:rsidRPr="00D64DCB" w:rsidRDefault="00FF26E7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</w:t>
            </w:r>
            <w:r w:rsidR="00991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 задержанного/арестованного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камере административно задержанных УМВД РФ по НАО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FF26E7" w:rsidRPr="00D64DCB" w:rsidRDefault="000566FE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</w:t>
            </w:r>
            <w:r w:rsidR="00FF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90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 жалоб, ходатайств, иного документа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15000</w:t>
            </w:r>
          </w:p>
        </w:tc>
      </w:tr>
      <w:tr w:rsidR="00D64DCB" w:rsidRPr="00D64DCB" w:rsidTr="00862D30">
        <w:trPr>
          <w:trHeight w:val="380"/>
        </w:trPr>
        <w:tc>
          <w:tcPr>
            <w:tcW w:w="9660" w:type="dxa"/>
            <w:gridSpan w:val="2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ГРАЖДАНСКИМ ДЕЛАМ</w:t>
            </w:r>
          </w:p>
        </w:tc>
      </w:tr>
      <w:tr w:rsidR="00D64DCB" w:rsidRPr="00D64DCB" w:rsidTr="00862D30">
        <w:trPr>
          <w:trHeight w:val="271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Гонорар от суммы исковых требований по имущественным спорам</w:t>
            </w:r>
          </w:p>
        </w:tc>
        <w:tc>
          <w:tcPr>
            <w:tcW w:w="2280" w:type="dxa"/>
            <w:shd w:val="clear" w:color="auto" w:fill="FFFFFF" w:themeFill="background1"/>
            <w:vAlign w:val="bottom"/>
            <w:hideMark/>
          </w:tcPr>
          <w:p w:rsidR="00D64DCB" w:rsidRPr="009508B4" w:rsidRDefault="006B0A73" w:rsidP="006B0A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508B4">
              <w:rPr>
                <w:rFonts w:ascii="Times New Roman" w:hAnsi="Times New Roman" w:cs="Times New Roman"/>
              </w:rPr>
              <w:t>т 5%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материалов дела за 1 том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0566FE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17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9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искового заявления, претензии, </w:t>
            </w:r>
            <w:r w:rsidR="00FF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отзыва, 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иного документа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0566FE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17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судебном заседании </w:t>
            </w:r>
            <w:r w:rsidR="00567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суда первой инстанции 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</w:t>
            </w:r>
            <w:proofErr w:type="spellStart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21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апелляционной, кассационной, надзорной жалобы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20000</w:t>
            </w:r>
          </w:p>
        </w:tc>
      </w:tr>
      <w:tr w:rsidR="00D64DCB" w:rsidRPr="00D64DCB" w:rsidTr="00862D30">
        <w:trPr>
          <w:trHeight w:val="413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суде апелляционной, кассационной, надзорной инстанции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F0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адвоката на выезде по поручению клиента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10000</w:t>
            </w:r>
          </w:p>
        </w:tc>
      </w:tr>
      <w:tr w:rsidR="00D64DCB" w:rsidRPr="00D64DCB" w:rsidTr="00862D30">
        <w:trPr>
          <w:trHeight w:val="312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адвоката в исполнительном производстве (1 </w:t>
            </w:r>
            <w:proofErr w:type="spellStart"/>
            <w:r w:rsidR="00FF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10000</w:t>
            </w:r>
          </w:p>
        </w:tc>
      </w:tr>
      <w:tr w:rsidR="00D64DCB" w:rsidRPr="00D64DCB" w:rsidTr="00862D30">
        <w:trPr>
          <w:trHeight w:val="366"/>
        </w:trPr>
        <w:tc>
          <w:tcPr>
            <w:tcW w:w="9660" w:type="dxa"/>
            <w:gridSpan w:val="2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УГОЛОВНЫМ ДЕЛАМ</w:t>
            </w:r>
          </w:p>
        </w:tc>
      </w:tr>
      <w:tr w:rsidR="00D64DCB" w:rsidRPr="00D64DCB" w:rsidTr="00862D30">
        <w:trPr>
          <w:trHeight w:val="298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консультация по уголовному делу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567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заявления о привлечении к уголовной ответственности  в порядке частного обвинения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0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F04595" w:rsidRPr="00D64DCB" w:rsidTr="00862D30">
        <w:trPr>
          <w:trHeight w:val="376"/>
        </w:trPr>
        <w:tc>
          <w:tcPr>
            <w:tcW w:w="7380" w:type="dxa"/>
            <w:shd w:val="clear" w:color="auto" w:fill="auto"/>
            <w:vAlign w:val="bottom"/>
            <w:hideMark/>
          </w:tcPr>
          <w:p w:rsidR="00F04595" w:rsidRDefault="00F04595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защитника на предварительном следствии, дознании</w:t>
            </w:r>
          </w:p>
          <w:p w:rsidR="00F04595" w:rsidRPr="00D64DCB" w:rsidRDefault="00F04595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:rsidR="00F04595" w:rsidRPr="00D64DCB" w:rsidRDefault="00F04595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рабочее (дневное) время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04595" w:rsidRPr="00D64DCB" w:rsidRDefault="00F04595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20000</w:t>
            </w:r>
          </w:p>
        </w:tc>
      </w:tr>
      <w:tr w:rsidR="00F04595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F04595" w:rsidRPr="00D64DCB" w:rsidRDefault="00F04595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ночное время (с 22:00 до 06:00 часов)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04595" w:rsidRPr="00D64DCB" w:rsidRDefault="00F04595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81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свидетелем (потерпевшим) по уго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ловному делу в офисе адвоката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0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89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свидетелем (потерпевшим) по уголовном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делу вне офиса адвоката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0566FE" w:rsidP="000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97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участие в судебном заседании об избрании (продлении) меры пресечения (1 </w:t>
            </w:r>
            <w:proofErr w:type="spellStart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606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 интересов  свидетелей, потерпевших на стадии предварительного расследования  или в суде (1 </w:t>
            </w:r>
            <w:proofErr w:type="spellStart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материалами уголовного дела (1 том)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578"/>
        </w:trPr>
        <w:tc>
          <w:tcPr>
            <w:tcW w:w="7380" w:type="dxa"/>
            <w:shd w:val="clear" w:color="auto" w:fill="auto"/>
            <w:vAlign w:val="bottom"/>
            <w:hideMark/>
          </w:tcPr>
          <w:p w:rsidR="000566FE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материалами уголовного дела с копированием</w:t>
            </w:r>
          </w:p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том)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04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защитника в суде 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первой инстанции 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</w:t>
            </w:r>
            <w:proofErr w:type="spellStart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56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35"/>
        </w:trPr>
        <w:tc>
          <w:tcPr>
            <w:tcW w:w="7380" w:type="dxa"/>
            <w:shd w:val="clear" w:color="auto" w:fill="auto"/>
            <w:vAlign w:val="bottom"/>
            <w:hideMark/>
          </w:tcPr>
          <w:p w:rsidR="006B0A73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защитника в суде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первой инстанции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сложным делам </w:t>
            </w:r>
          </w:p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</w:t>
            </w:r>
            <w:proofErr w:type="spellStart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0566FE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3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F0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апелляционной, кассационной, надзорной жалобы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0566FE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278"/>
        </w:trPr>
        <w:tc>
          <w:tcPr>
            <w:tcW w:w="7380" w:type="dxa"/>
            <w:shd w:val="clear" w:color="auto" w:fill="auto"/>
            <w:vAlign w:val="bottom"/>
            <w:hideMark/>
          </w:tcPr>
          <w:p w:rsidR="00F04595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апелляционной, кассационной, надзорной жалобы </w:t>
            </w:r>
          </w:p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сложным делам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0566FE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84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заседании  апелляционной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кассационной, надзорной инстанции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0566FE" w:rsidP="0005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559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заседании  апелляционной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кассационной, надзорной инстанции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сложным делам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0566FE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11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защитника  на выез</w:t>
            </w:r>
            <w:r w:rsidR="0020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  по поручению клиента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20000A" w:rsidP="0020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37"/>
        </w:trPr>
        <w:tc>
          <w:tcPr>
            <w:tcW w:w="7380" w:type="dxa"/>
            <w:shd w:val="clear" w:color="auto" w:fill="auto"/>
            <w:vAlign w:val="bottom"/>
            <w:hideMark/>
          </w:tcPr>
          <w:p w:rsidR="00FF26E7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интересов клиента в порядке ст.144 УПК РФ</w:t>
            </w:r>
          </w:p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</w:t>
            </w:r>
            <w:r w:rsidR="00FF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20000A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</w:t>
            </w:r>
            <w:r w:rsidR="00FF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552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C06BD5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заявлений, жалоб, ходатайств в </w:t>
            </w:r>
            <w:r w:rsidR="00FF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органы,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государственные органы, суд (за 1 поручение)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20000A" w:rsidP="0020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554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Посещение места содержания </w:t>
            </w:r>
            <w:r w:rsidR="00FF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подозреваемых, обвиняемых, осужденных 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ИВС </w:t>
            </w:r>
            <w:r w:rsidR="00C0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УМВД РФ по НАО (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проживания адвоката</w:t>
            </w:r>
            <w:r w:rsidR="00C0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C63A52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</w:t>
            </w:r>
            <w:r w:rsidR="006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508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места содержания </w:t>
            </w:r>
            <w:r w:rsidR="00FF2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подозреваемых, обвиняемых, осужденных</w:t>
            </w:r>
            <w:r w:rsidR="00FF26E7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ИВС, СИЗО, колонии за пределами НАО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C6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24"/>
        </w:trPr>
        <w:tc>
          <w:tcPr>
            <w:tcW w:w="9660" w:type="dxa"/>
            <w:gridSpan w:val="2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АРБИТРАЖНЫМ ДЕЛАМ ЮРИДИЧЕСКИХ И ФИЗИЧЕСКИХ ЛИЦ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Гонорар от суммы  исковых требований</w:t>
            </w:r>
            <w:r w:rsidR="00991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имущественным спорам</w:t>
            </w:r>
          </w:p>
        </w:tc>
        <w:tc>
          <w:tcPr>
            <w:tcW w:w="2280" w:type="dxa"/>
            <w:shd w:val="clear" w:color="auto" w:fill="FFFFFF" w:themeFill="background1"/>
            <w:vAlign w:val="bottom"/>
            <w:hideMark/>
          </w:tcPr>
          <w:p w:rsidR="00D64DCB" w:rsidRPr="00D64DCB" w:rsidRDefault="00E74CE0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E74CE0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991CDC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претензии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20000</w:t>
            </w:r>
          </w:p>
        </w:tc>
      </w:tr>
      <w:tr w:rsidR="00D64DCB" w:rsidRPr="00D64DCB" w:rsidTr="00862D30">
        <w:trPr>
          <w:trHeight w:val="334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искового заявления (отзыв на исковое заявление)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E74CE0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суде первой инстанции (1 </w:t>
            </w:r>
            <w:proofErr w:type="spellStart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</w:t>
            </w:r>
            <w:r w:rsidR="00E7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апелляционной,</w:t>
            </w:r>
            <w:r w:rsidRPr="00950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кассационной  жалобы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E7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</w:t>
            </w:r>
            <w:r w:rsidR="00E7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58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 в апелляционной, кассационной  инстанции  (1 </w:t>
            </w:r>
            <w:proofErr w:type="spellStart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E7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40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адвоката в исполнительном производстве (1 день)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E74CE0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862D30">
        <w:trPr>
          <w:trHeight w:val="390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адвоката на выез</w:t>
            </w:r>
            <w:r w:rsidR="00E7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 по поручению клиента 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E74CE0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</w:tr>
      <w:tr w:rsidR="00D64DCB" w:rsidRPr="00D64DCB" w:rsidTr="00862D30">
        <w:trPr>
          <w:trHeight w:val="480"/>
        </w:trPr>
        <w:tc>
          <w:tcPr>
            <w:tcW w:w="9660" w:type="dxa"/>
            <w:gridSpan w:val="2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УСЛУГИ ГРАЖДАН И ЮРИДИЧЕСКИХ ЛИЦ</w:t>
            </w:r>
          </w:p>
        </w:tc>
      </w:tr>
      <w:tr w:rsidR="00D64DCB" w:rsidRPr="00D64DCB" w:rsidTr="00862D30">
        <w:trPr>
          <w:trHeight w:val="375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жалобы в Конституционный Суд РФ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40777" w:rsidP="00D4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64DCB" w:rsidRPr="00D64DCB" w:rsidTr="00B06D06">
        <w:trPr>
          <w:trHeight w:val="348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жалобы в Европейский </w:t>
            </w:r>
            <w:r w:rsidR="00C07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0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 по правам человека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40777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</w:tr>
      <w:tr w:rsidR="00D64DCB" w:rsidRPr="00D64DCB" w:rsidTr="00862D30">
        <w:trPr>
          <w:trHeight w:val="391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обслуживание  юридических лиц по договору (1 месяц)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40777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</w:t>
            </w:r>
            <w:r w:rsidR="00D64DCB"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</w:tr>
      <w:tr w:rsidR="00D64DCB" w:rsidRPr="00D64DCB" w:rsidTr="00862D30">
        <w:trPr>
          <w:trHeight w:val="390"/>
        </w:trPr>
        <w:tc>
          <w:tcPr>
            <w:tcW w:w="73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 защитника в Верховном Суде РФ (1 </w:t>
            </w:r>
            <w:proofErr w:type="spellStart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D64DCB" w:rsidRPr="00D64DCB" w:rsidRDefault="00D64DCB" w:rsidP="009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50000</w:t>
            </w:r>
          </w:p>
        </w:tc>
      </w:tr>
    </w:tbl>
    <w:p w:rsidR="006B0A73" w:rsidRDefault="006B0A73" w:rsidP="00AF5C4B">
      <w:pPr>
        <w:rPr>
          <w:rFonts w:ascii="Times New Roman" w:hAnsi="Times New Roman" w:cs="Times New Roman"/>
          <w:b/>
          <w:sz w:val="28"/>
          <w:szCs w:val="28"/>
        </w:rPr>
      </w:pPr>
    </w:p>
    <w:p w:rsidR="00B2720C" w:rsidRPr="001B3035" w:rsidRDefault="00D64DCB" w:rsidP="00AF5C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2720C" w:rsidRPr="001B3035">
        <w:rPr>
          <w:rFonts w:ascii="Times New Roman" w:hAnsi="Times New Roman" w:cs="Times New Roman"/>
          <w:b/>
          <w:sz w:val="28"/>
          <w:szCs w:val="28"/>
        </w:rPr>
        <w:t>римечание:</w:t>
      </w:r>
    </w:p>
    <w:p w:rsidR="00C968F0" w:rsidRPr="001B3035" w:rsidRDefault="00B2720C" w:rsidP="00771396">
      <w:pPr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b/>
          <w:sz w:val="28"/>
          <w:szCs w:val="28"/>
        </w:rPr>
        <w:tab/>
      </w:r>
      <w:r w:rsidRPr="001B3035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771396" w:rsidRPr="001B3035">
        <w:rPr>
          <w:rFonts w:ascii="Times New Roman" w:hAnsi="Times New Roman" w:cs="Times New Roman"/>
          <w:sz w:val="28"/>
          <w:szCs w:val="28"/>
        </w:rPr>
        <w:t>минимальных</w:t>
      </w:r>
      <w:r w:rsidRPr="001B3035">
        <w:rPr>
          <w:rFonts w:ascii="Times New Roman" w:hAnsi="Times New Roman" w:cs="Times New Roman"/>
          <w:sz w:val="28"/>
          <w:szCs w:val="28"/>
        </w:rPr>
        <w:t xml:space="preserve"> ставок </w:t>
      </w:r>
      <w:r w:rsidR="00771396" w:rsidRPr="001B3035">
        <w:rPr>
          <w:rFonts w:ascii="Times New Roman" w:hAnsi="Times New Roman" w:cs="Times New Roman"/>
          <w:sz w:val="28"/>
          <w:szCs w:val="28"/>
        </w:rPr>
        <w:t>гонорара</w:t>
      </w:r>
      <w:r w:rsidR="002A13EA">
        <w:rPr>
          <w:rFonts w:ascii="Times New Roman" w:hAnsi="Times New Roman" w:cs="Times New Roman"/>
          <w:sz w:val="28"/>
          <w:szCs w:val="28"/>
        </w:rPr>
        <w:t xml:space="preserve"> (вознаграждения)</w:t>
      </w:r>
      <w:r w:rsidR="00771396" w:rsidRPr="001B3035">
        <w:rPr>
          <w:rFonts w:ascii="Times New Roman" w:hAnsi="Times New Roman" w:cs="Times New Roman"/>
          <w:sz w:val="28"/>
          <w:szCs w:val="28"/>
        </w:rPr>
        <w:t xml:space="preserve"> </w:t>
      </w:r>
      <w:r w:rsidRPr="001B3035">
        <w:rPr>
          <w:rFonts w:ascii="Times New Roman" w:hAnsi="Times New Roman" w:cs="Times New Roman"/>
          <w:sz w:val="28"/>
          <w:szCs w:val="28"/>
        </w:rPr>
        <w:t xml:space="preserve">или освобождение от оплаты за оказание юридической помощи может быть осуществлено </w:t>
      </w:r>
      <w:r w:rsidR="005A0B4C">
        <w:rPr>
          <w:rFonts w:ascii="Times New Roman" w:hAnsi="Times New Roman" w:cs="Times New Roman"/>
          <w:sz w:val="28"/>
          <w:szCs w:val="28"/>
        </w:rPr>
        <w:t>адвокатом</w:t>
      </w:r>
      <w:r w:rsidRPr="001B3035">
        <w:rPr>
          <w:rFonts w:ascii="Times New Roman" w:hAnsi="Times New Roman" w:cs="Times New Roman"/>
          <w:sz w:val="28"/>
          <w:szCs w:val="28"/>
        </w:rPr>
        <w:t>, с учетом имущественного положения доверителя или по соглашению сторон</w:t>
      </w:r>
      <w:r w:rsidR="00771396" w:rsidRPr="001B3035">
        <w:rPr>
          <w:rFonts w:ascii="Times New Roman" w:hAnsi="Times New Roman" w:cs="Times New Roman"/>
          <w:sz w:val="28"/>
          <w:szCs w:val="28"/>
        </w:rPr>
        <w:t>.</w:t>
      </w:r>
    </w:p>
    <w:p w:rsidR="00B2720C" w:rsidRPr="001B3035" w:rsidRDefault="00B2720C" w:rsidP="00771396">
      <w:pPr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ab/>
        <w:t>Командировочные и иные расходы, связанные с оказанием юридической помощи, оплачиваются доверителем и определяются соглашением сторон и не могут быть ниже фактически понесенных расходов.</w:t>
      </w:r>
    </w:p>
    <w:p w:rsidR="00B2720C" w:rsidRPr="001B3035" w:rsidRDefault="00B2720C" w:rsidP="00771396">
      <w:pPr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ab/>
        <w:t>Сложным уголовным делом является дело</w:t>
      </w:r>
      <w:r w:rsidR="00771396" w:rsidRPr="001B3035">
        <w:rPr>
          <w:rFonts w:ascii="Times New Roman" w:hAnsi="Times New Roman" w:cs="Times New Roman"/>
          <w:sz w:val="28"/>
          <w:szCs w:val="28"/>
        </w:rPr>
        <w:t xml:space="preserve"> </w:t>
      </w:r>
      <w:r w:rsidRPr="001B3035">
        <w:rPr>
          <w:rFonts w:ascii="Times New Roman" w:hAnsi="Times New Roman" w:cs="Times New Roman"/>
          <w:sz w:val="28"/>
          <w:szCs w:val="28"/>
        </w:rPr>
        <w:t>-</w:t>
      </w:r>
      <w:r w:rsidR="00771396" w:rsidRPr="001B3035">
        <w:rPr>
          <w:rFonts w:ascii="Times New Roman" w:hAnsi="Times New Roman" w:cs="Times New Roman"/>
          <w:sz w:val="28"/>
          <w:szCs w:val="28"/>
        </w:rPr>
        <w:t xml:space="preserve"> </w:t>
      </w:r>
      <w:r w:rsidR="00300E11">
        <w:rPr>
          <w:rFonts w:ascii="Times New Roman" w:hAnsi="Times New Roman" w:cs="Times New Roman"/>
          <w:sz w:val="28"/>
          <w:szCs w:val="28"/>
        </w:rPr>
        <w:t>в отношении трё</w:t>
      </w:r>
      <w:r w:rsidRPr="001B3035">
        <w:rPr>
          <w:rFonts w:ascii="Times New Roman" w:hAnsi="Times New Roman" w:cs="Times New Roman"/>
          <w:sz w:val="28"/>
          <w:szCs w:val="28"/>
        </w:rPr>
        <w:t>х и более лиц, или дело, материалы которо</w:t>
      </w:r>
      <w:r w:rsidR="00771396" w:rsidRPr="001B3035">
        <w:rPr>
          <w:rFonts w:ascii="Times New Roman" w:hAnsi="Times New Roman" w:cs="Times New Roman"/>
          <w:sz w:val="28"/>
          <w:szCs w:val="28"/>
        </w:rPr>
        <w:t>го составля</w:t>
      </w:r>
      <w:r w:rsidR="00D64DCB">
        <w:rPr>
          <w:rFonts w:ascii="Times New Roman" w:hAnsi="Times New Roman" w:cs="Times New Roman"/>
          <w:sz w:val="28"/>
          <w:szCs w:val="28"/>
        </w:rPr>
        <w:t>ют три и более томов,</w:t>
      </w:r>
      <w:r w:rsidRPr="001B3035">
        <w:rPr>
          <w:rFonts w:ascii="Times New Roman" w:hAnsi="Times New Roman" w:cs="Times New Roman"/>
          <w:sz w:val="28"/>
          <w:szCs w:val="28"/>
        </w:rPr>
        <w:t xml:space="preserve"> </w:t>
      </w:r>
      <w:r w:rsidR="00300E11">
        <w:rPr>
          <w:rFonts w:ascii="Times New Roman" w:hAnsi="Times New Roman" w:cs="Times New Roman"/>
          <w:sz w:val="28"/>
          <w:szCs w:val="28"/>
        </w:rPr>
        <w:t>привлечение по трём и более составам преступлений, привлечение специалистов</w:t>
      </w:r>
      <w:r w:rsidR="00F65B43">
        <w:rPr>
          <w:rFonts w:ascii="Times New Roman" w:hAnsi="Times New Roman" w:cs="Times New Roman"/>
          <w:sz w:val="28"/>
          <w:szCs w:val="28"/>
        </w:rPr>
        <w:t>/экспертов.</w:t>
      </w:r>
      <w:r w:rsidRPr="001B3035">
        <w:rPr>
          <w:rFonts w:ascii="Times New Roman" w:hAnsi="Times New Roman" w:cs="Times New Roman"/>
          <w:sz w:val="28"/>
          <w:szCs w:val="28"/>
        </w:rPr>
        <w:t xml:space="preserve"> В случае наличия в уголовном деле нескольких критериев сложности стоимость услуг может быть увеличена на 30% от стоимости и вида выполняемой работы.</w:t>
      </w:r>
    </w:p>
    <w:p w:rsidR="00F65B43" w:rsidRDefault="00F65B43" w:rsidP="007713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396" w:rsidRPr="001B3035" w:rsidRDefault="00771396" w:rsidP="007713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proofErr w:type="spellStart"/>
      <w:r w:rsidRPr="001B3035">
        <w:rPr>
          <w:rFonts w:ascii="Times New Roman" w:hAnsi="Times New Roman" w:cs="Times New Roman"/>
          <w:sz w:val="28"/>
          <w:szCs w:val="28"/>
        </w:rPr>
        <w:t>судоднем</w:t>
      </w:r>
      <w:proofErr w:type="spellEnd"/>
      <w:r w:rsidRPr="001B3035">
        <w:rPr>
          <w:rFonts w:ascii="Times New Roman" w:hAnsi="Times New Roman" w:cs="Times New Roman"/>
          <w:sz w:val="28"/>
          <w:szCs w:val="28"/>
        </w:rPr>
        <w:t xml:space="preserve"> или днем занятости адвоката понимается время в течение одних календарных суток, когда адвокат выполняет конкретное поручение доверителя, независимо от фактической длительности его работы. Юридическая помощь подлежит оплате не менее чем в двойном размере, если оказывается в нерабочее время (выходные и нерабочие праздничные дни, ночное время) либо связанна с выездом адвоката в другой населенный пункт.</w:t>
      </w:r>
    </w:p>
    <w:p w:rsidR="00771396" w:rsidRPr="002A13EA" w:rsidRDefault="00444383" w:rsidP="007713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035">
        <w:rPr>
          <w:rFonts w:ascii="Times New Roman" w:hAnsi="Times New Roman" w:cs="Times New Roman"/>
          <w:sz w:val="28"/>
          <w:szCs w:val="28"/>
        </w:rPr>
        <w:t>При невозможности выполнить поручение или довести его до конца по причинам</w:t>
      </w:r>
      <w:r w:rsidR="00300E11">
        <w:rPr>
          <w:rFonts w:ascii="Times New Roman" w:hAnsi="Times New Roman" w:cs="Times New Roman"/>
          <w:sz w:val="28"/>
          <w:szCs w:val="28"/>
        </w:rPr>
        <w:t>,</w:t>
      </w:r>
      <w:r w:rsidRPr="001B3035">
        <w:rPr>
          <w:rFonts w:ascii="Times New Roman" w:hAnsi="Times New Roman" w:cs="Times New Roman"/>
          <w:sz w:val="28"/>
          <w:szCs w:val="28"/>
        </w:rPr>
        <w:t xml:space="preserve"> не зависящим от адвоката, неотработанная часть гонорара возвращается или с согл</w:t>
      </w:r>
      <w:r w:rsidR="005A0B4C">
        <w:rPr>
          <w:rFonts w:ascii="Times New Roman" w:hAnsi="Times New Roman" w:cs="Times New Roman"/>
          <w:sz w:val="28"/>
          <w:szCs w:val="28"/>
        </w:rPr>
        <w:t>асия доверителя</w:t>
      </w:r>
      <w:r w:rsidR="00300E11">
        <w:rPr>
          <w:rFonts w:ascii="Times New Roman" w:hAnsi="Times New Roman" w:cs="Times New Roman"/>
          <w:sz w:val="28"/>
          <w:szCs w:val="28"/>
        </w:rPr>
        <w:t> переводится на счё</w:t>
      </w:r>
      <w:r w:rsidRPr="001B3035">
        <w:rPr>
          <w:rFonts w:ascii="Times New Roman" w:hAnsi="Times New Roman" w:cs="Times New Roman"/>
          <w:sz w:val="28"/>
          <w:szCs w:val="28"/>
        </w:rPr>
        <w:t xml:space="preserve">т другого адвоката, продолжающего выполнение поручения. Сумма, подлежащая удержанию или доплате, определяется </w:t>
      </w:r>
      <w:r w:rsidR="005A0B4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1B3035">
        <w:rPr>
          <w:rFonts w:ascii="Times New Roman" w:hAnsi="Times New Roman" w:cs="Times New Roman"/>
          <w:sz w:val="28"/>
          <w:szCs w:val="28"/>
        </w:rPr>
        <w:t>адвокатом</w:t>
      </w:r>
      <w:r w:rsidR="005A0B4C">
        <w:rPr>
          <w:rFonts w:ascii="Times New Roman" w:hAnsi="Times New Roman" w:cs="Times New Roman"/>
          <w:sz w:val="28"/>
          <w:szCs w:val="28"/>
        </w:rPr>
        <w:t xml:space="preserve"> и доверителем</w:t>
      </w:r>
      <w:r w:rsidRPr="001B3035">
        <w:rPr>
          <w:rFonts w:ascii="Times New Roman" w:hAnsi="Times New Roman" w:cs="Times New Roman"/>
          <w:sz w:val="28"/>
          <w:szCs w:val="28"/>
        </w:rPr>
        <w:t>.</w:t>
      </w:r>
    </w:p>
    <w:p w:rsidR="00AF6318" w:rsidRDefault="002A13EA" w:rsidP="00633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При возникновении спора между адвокатом и доверителем по вопросу возврата гонорара</w:t>
      </w:r>
      <w:r>
        <w:rPr>
          <w:rFonts w:ascii="Times New Roman" w:hAnsi="Times New Roman" w:cs="Times New Roman"/>
          <w:sz w:val="28"/>
          <w:szCs w:val="28"/>
        </w:rPr>
        <w:t xml:space="preserve"> (вознаграждения)</w:t>
      </w:r>
      <w:r w:rsidRPr="002A13EA">
        <w:rPr>
          <w:rFonts w:ascii="Times New Roman" w:hAnsi="Times New Roman" w:cs="Times New Roman"/>
          <w:sz w:val="28"/>
          <w:szCs w:val="28"/>
        </w:rPr>
        <w:t xml:space="preserve"> и в случае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учитывается фактически выполненный адвокатом</w:t>
      </w:r>
      <w:r w:rsidR="00297D5E">
        <w:rPr>
          <w:rFonts w:ascii="Times New Roman" w:hAnsi="Times New Roman" w:cs="Times New Roman"/>
          <w:sz w:val="28"/>
          <w:szCs w:val="28"/>
        </w:rPr>
        <w:t>,</w:t>
      </w:r>
      <w:r w:rsidRPr="002A13EA">
        <w:rPr>
          <w:rFonts w:ascii="Times New Roman" w:hAnsi="Times New Roman" w:cs="Times New Roman"/>
          <w:sz w:val="28"/>
          <w:szCs w:val="28"/>
        </w:rPr>
        <w:t xml:space="preserve"> в соответствии с условиями заключенного соглашения</w:t>
      </w:r>
      <w:r w:rsidR="00297D5E">
        <w:rPr>
          <w:rFonts w:ascii="Times New Roman" w:hAnsi="Times New Roman" w:cs="Times New Roman"/>
          <w:sz w:val="28"/>
          <w:szCs w:val="28"/>
        </w:rPr>
        <w:t>,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объем работы.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мирного урегулирования спора, вопросы по</w:t>
      </w:r>
      <w:r w:rsidR="00F14EE5">
        <w:rPr>
          <w:rFonts w:ascii="Times New Roman" w:hAnsi="Times New Roman" w:cs="Times New Roman"/>
          <w:sz w:val="28"/>
          <w:szCs w:val="28"/>
        </w:rPr>
        <w:t xml:space="preserve"> расторжению и</w:t>
      </w:r>
      <w:r>
        <w:rPr>
          <w:rFonts w:ascii="Times New Roman" w:hAnsi="Times New Roman" w:cs="Times New Roman"/>
          <w:sz w:val="28"/>
          <w:szCs w:val="28"/>
        </w:rPr>
        <w:t xml:space="preserve"> возвращению гонорара (вознаграждения) разрешаются в порядке гражданского судопроизводства, предусмотренного нормами ГК РФ. Адвокатская палата в силу</w:t>
      </w:r>
      <w:r w:rsidR="00297D5E">
        <w:rPr>
          <w:rFonts w:ascii="Times New Roman" w:hAnsi="Times New Roman" w:cs="Times New Roman"/>
          <w:sz w:val="28"/>
          <w:szCs w:val="28"/>
        </w:rPr>
        <w:t xml:space="preserve"> пункта 3 статьи 18</w:t>
      </w:r>
      <w:r w:rsidR="001C58DD">
        <w:rPr>
          <w:rFonts w:ascii="Times New Roman" w:hAnsi="Times New Roman" w:cs="Times New Roman"/>
          <w:sz w:val="28"/>
          <w:szCs w:val="28"/>
        </w:rPr>
        <w:t xml:space="preserve">, пункта 6 статьи 29 </w:t>
      </w:r>
      <w:r w:rsidR="00297D5E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не является стороной соглашения и не вправе вмешиваться в спо</w:t>
      </w:r>
      <w:r w:rsidR="00297D5E">
        <w:rPr>
          <w:rFonts w:ascii="Times New Roman" w:hAnsi="Times New Roman" w:cs="Times New Roman"/>
          <w:sz w:val="28"/>
          <w:szCs w:val="28"/>
        </w:rPr>
        <w:t xml:space="preserve">р между доверителем и адвокатом, </w:t>
      </w:r>
      <w:r w:rsidR="001C58DD">
        <w:rPr>
          <w:rFonts w:ascii="Times New Roman" w:hAnsi="Times New Roman" w:cs="Times New Roman"/>
          <w:sz w:val="28"/>
          <w:szCs w:val="28"/>
        </w:rPr>
        <w:t>не отвечает по обяза</w:t>
      </w:r>
      <w:r w:rsidR="00F14EE5">
        <w:rPr>
          <w:rFonts w:ascii="Times New Roman" w:hAnsi="Times New Roman" w:cs="Times New Roman"/>
          <w:sz w:val="28"/>
          <w:szCs w:val="28"/>
        </w:rPr>
        <w:t>т</w:t>
      </w:r>
      <w:r w:rsidR="001C58DD">
        <w:rPr>
          <w:rFonts w:ascii="Times New Roman" w:hAnsi="Times New Roman" w:cs="Times New Roman"/>
          <w:sz w:val="28"/>
          <w:szCs w:val="28"/>
        </w:rPr>
        <w:t>ельствам адвокатов.</w:t>
      </w:r>
    </w:p>
    <w:p w:rsidR="00F14EE5" w:rsidRDefault="00F13B48" w:rsidP="00633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Собранием адвокатов Адвокатской палаты Ненецкого автономного округа рекомендуемые ставки гонорара за оказание юридической помощи адвокатами Адвокатской палаты Н</w:t>
      </w:r>
      <w:r w:rsidR="00814169">
        <w:rPr>
          <w:rFonts w:ascii="Times New Roman" w:hAnsi="Times New Roman" w:cs="Times New Roman"/>
          <w:sz w:val="28"/>
          <w:szCs w:val="28"/>
        </w:rPr>
        <w:t>енецкого автономного округа от 2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8141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41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считать утратившими силу.</w:t>
      </w:r>
      <w:bookmarkStart w:id="0" w:name="_GoBack"/>
      <w:bookmarkEnd w:id="0"/>
    </w:p>
    <w:sectPr w:rsidR="00F14EE5" w:rsidSect="009508B4">
      <w:pgSz w:w="11906" w:h="16838"/>
      <w:pgMar w:top="992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1F17"/>
    <w:multiLevelType w:val="hybridMultilevel"/>
    <w:tmpl w:val="37121F2E"/>
    <w:lvl w:ilvl="0" w:tplc="320ED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AB"/>
    <w:rsid w:val="00011E9B"/>
    <w:rsid w:val="000566FE"/>
    <w:rsid w:val="000B7C15"/>
    <w:rsid w:val="001075A2"/>
    <w:rsid w:val="00184391"/>
    <w:rsid w:val="00187E9C"/>
    <w:rsid w:val="001B3035"/>
    <w:rsid w:val="001C34DC"/>
    <w:rsid w:val="001C467B"/>
    <w:rsid w:val="001C58DD"/>
    <w:rsid w:val="0020000A"/>
    <w:rsid w:val="00297D5E"/>
    <w:rsid w:val="002A13EA"/>
    <w:rsid w:val="002D71AB"/>
    <w:rsid w:val="00300E11"/>
    <w:rsid w:val="00330654"/>
    <w:rsid w:val="00336707"/>
    <w:rsid w:val="003C27B7"/>
    <w:rsid w:val="003D1AEB"/>
    <w:rsid w:val="00410D84"/>
    <w:rsid w:val="0043660B"/>
    <w:rsid w:val="00444383"/>
    <w:rsid w:val="00523268"/>
    <w:rsid w:val="0056792D"/>
    <w:rsid w:val="00594E2B"/>
    <w:rsid w:val="005A0B4C"/>
    <w:rsid w:val="005C58CD"/>
    <w:rsid w:val="005D20B7"/>
    <w:rsid w:val="0060310D"/>
    <w:rsid w:val="006335AF"/>
    <w:rsid w:val="00685CC6"/>
    <w:rsid w:val="006B0A73"/>
    <w:rsid w:val="006E3414"/>
    <w:rsid w:val="00702902"/>
    <w:rsid w:val="00764F70"/>
    <w:rsid w:val="00771396"/>
    <w:rsid w:val="007B37BD"/>
    <w:rsid w:val="00814169"/>
    <w:rsid w:val="0085066D"/>
    <w:rsid w:val="008548FA"/>
    <w:rsid w:val="00862D30"/>
    <w:rsid w:val="008B1EE1"/>
    <w:rsid w:val="008E0356"/>
    <w:rsid w:val="009508B4"/>
    <w:rsid w:val="00991CDC"/>
    <w:rsid w:val="009B65E6"/>
    <w:rsid w:val="009D7227"/>
    <w:rsid w:val="00A10392"/>
    <w:rsid w:val="00AA63C6"/>
    <w:rsid w:val="00AF5C4B"/>
    <w:rsid w:val="00AF6318"/>
    <w:rsid w:val="00B06D06"/>
    <w:rsid w:val="00B2720C"/>
    <w:rsid w:val="00B54573"/>
    <w:rsid w:val="00C06BD5"/>
    <w:rsid w:val="00C076B1"/>
    <w:rsid w:val="00C433BA"/>
    <w:rsid w:val="00C63A52"/>
    <w:rsid w:val="00C77D93"/>
    <w:rsid w:val="00C968F0"/>
    <w:rsid w:val="00D40777"/>
    <w:rsid w:val="00D64DCB"/>
    <w:rsid w:val="00D64FA8"/>
    <w:rsid w:val="00D9606B"/>
    <w:rsid w:val="00D96E39"/>
    <w:rsid w:val="00E03DE6"/>
    <w:rsid w:val="00E70465"/>
    <w:rsid w:val="00E74CE0"/>
    <w:rsid w:val="00EB6A09"/>
    <w:rsid w:val="00F04595"/>
    <w:rsid w:val="00F13B48"/>
    <w:rsid w:val="00F14EE5"/>
    <w:rsid w:val="00F426AB"/>
    <w:rsid w:val="00F51B4A"/>
    <w:rsid w:val="00F65B43"/>
    <w:rsid w:val="00F87A4C"/>
    <w:rsid w:val="00F906B0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3781"/>
  <w15:docId w15:val="{9A550411-A1AC-4AC9-AD65-B4108D9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92"/>
    <w:pPr>
      <w:ind w:left="720"/>
      <w:contextualSpacing/>
    </w:pPr>
  </w:style>
  <w:style w:type="character" w:styleId="a4">
    <w:name w:val="Strong"/>
    <w:basedOn w:val="a0"/>
    <w:uiPriority w:val="22"/>
    <w:qFormat/>
    <w:rsid w:val="00011E9B"/>
    <w:rPr>
      <w:b/>
      <w:bCs/>
    </w:rPr>
  </w:style>
  <w:style w:type="paragraph" w:styleId="a5">
    <w:name w:val="Normal (Web)"/>
    <w:basedOn w:val="a"/>
    <w:uiPriority w:val="99"/>
    <w:unhideWhenUsed/>
    <w:rsid w:val="0001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22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488400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71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0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7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10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47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53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39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97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2021-12-08T05:40:00Z</cp:lastPrinted>
  <dcterms:created xsi:type="dcterms:W3CDTF">2021-12-07T05:39:00Z</dcterms:created>
  <dcterms:modified xsi:type="dcterms:W3CDTF">2022-01-12T11:02:00Z</dcterms:modified>
</cp:coreProperties>
</file>